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4" w:rsidRDefault="008B4B90">
      <w:r w:rsidRPr="008B4B90">
        <w:t>Jeżeli  w  dokumentach przetargowych wskazano marki lub   produkty  lub też  wskazano konkretny znak towarowy  lub producenta Zamawiający informuje, że   są to tylko przykłady i służą jedynie określeniu klasy i specyfikacji technicznej  zamawianych części i   produktów. Przytoczone,  przykładowe nazwy własne określają poziom jakości i typ lub charakterystykę zamawianych części i produktów.  Zamawiający dopuszcza zastosowanie innych, nie gorszych  części pasujących do posiadanych urządzeń. Wykonawca ponosi pełną odpowiedzialność względem Zamawiającego za oferowane  części i  produkty. (Jako produkt równoważny  rozumie się produkt, który  ma te same cechy funkcjonalne, co wskazany w SIWZ konkretny z nazwy lub pochodzenia produkt. Jego jakość nie może być gorsza od jakości określonego w specyfikacji produktu)</w:t>
      </w:r>
      <w:bookmarkStart w:id="0" w:name="_GoBack"/>
      <w:bookmarkEnd w:id="0"/>
    </w:p>
    <w:sectPr w:rsidR="00F0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9C"/>
    <w:rsid w:val="00736661"/>
    <w:rsid w:val="008B4B90"/>
    <w:rsid w:val="00A51225"/>
    <w:rsid w:val="00D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Filiks</dc:creator>
  <cp:keywords/>
  <dc:description/>
  <cp:lastModifiedBy>Marzenna Filiks</cp:lastModifiedBy>
  <cp:revision>2</cp:revision>
  <dcterms:created xsi:type="dcterms:W3CDTF">2020-10-21T13:15:00Z</dcterms:created>
  <dcterms:modified xsi:type="dcterms:W3CDTF">2020-10-21T13:15:00Z</dcterms:modified>
</cp:coreProperties>
</file>